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46" w:rsidRPr="00FD00BE" w:rsidRDefault="00707146" w:rsidP="00707146">
      <w:pPr>
        <w:autoSpaceDN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3627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46" w:rsidRPr="00707146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b/>
          <w:i w:val="0"/>
          <w:color w:val="000000"/>
        </w:rPr>
      </w:pPr>
      <w:r w:rsidRPr="00707146">
        <w:rPr>
          <w:b/>
          <w:i w:val="0"/>
          <w:color w:val="000000"/>
        </w:rPr>
        <w:t>АДМИНИСТРАЦИЯ НИЖНЕТАНАЙСКОГО СЕЛЬСОВЕТА</w:t>
      </w:r>
    </w:p>
    <w:p w:rsidR="00707146" w:rsidRPr="00707146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b/>
          <w:i w:val="0"/>
          <w:color w:val="000000"/>
        </w:rPr>
      </w:pPr>
      <w:r w:rsidRPr="00707146">
        <w:rPr>
          <w:b/>
          <w:i w:val="0"/>
          <w:color w:val="000000"/>
        </w:rPr>
        <w:t xml:space="preserve">ДЗЕРЖИНСКОГО РАЙОНА </w:t>
      </w:r>
    </w:p>
    <w:p w:rsidR="00707146" w:rsidRPr="00707146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b/>
          <w:i w:val="0"/>
          <w:color w:val="000000"/>
        </w:rPr>
      </w:pPr>
      <w:r w:rsidRPr="00707146">
        <w:rPr>
          <w:b/>
          <w:i w:val="0"/>
          <w:color w:val="000000"/>
        </w:rPr>
        <w:t>КРАСНОЯРСКОГО КРАЯ</w:t>
      </w:r>
    </w:p>
    <w:p w:rsidR="00707146" w:rsidRPr="00FD00BE" w:rsidRDefault="00707146" w:rsidP="00707146">
      <w:pPr>
        <w:shd w:val="clear" w:color="auto" w:fill="FFFFFF"/>
        <w:autoSpaceDN w:val="0"/>
        <w:spacing w:after="0" w:line="240" w:lineRule="auto"/>
        <w:rPr>
          <w:sz w:val="20"/>
          <w:szCs w:val="20"/>
        </w:rPr>
      </w:pPr>
    </w:p>
    <w:p w:rsidR="00707146" w:rsidRPr="00707146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i w:val="0"/>
          <w:color w:val="000000"/>
          <w:spacing w:val="-3"/>
        </w:rPr>
      </w:pPr>
      <w:r w:rsidRPr="00707146">
        <w:rPr>
          <w:b/>
          <w:i w:val="0"/>
          <w:color w:val="000000"/>
          <w:spacing w:val="-3"/>
        </w:rPr>
        <w:t>ПОСТАНОВЛЕНИЕ</w:t>
      </w:r>
      <w:r w:rsidRPr="00707146">
        <w:rPr>
          <w:i w:val="0"/>
          <w:color w:val="000000"/>
          <w:spacing w:val="-3"/>
        </w:rPr>
        <w:t xml:space="preserve"> </w:t>
      </w:r>
    </w:p>
    <w:p w:rsidR="00707146" w:rsidRPr="00FD00BE" w:rsidRDefault="00707146" w:rsidP="00707146">
      <w:pPr>
        <w:shd w:val="clear" w:color="auto" w:fill="FFFFFF"/>
        <w:autoSpaceDN w:val="0"/>
        <w:spacing w:after="0" w:line="240" w:lineRule="auto"/>
        <w:jc w:val="center"/>
        <w:rPr>
          <w:color w:val="000000"/>
          <w:spacing w:val="-3"/>
        </w:rPr>
      </w:pPr>
    </w:p>
    <w:p w:rsidR="00707146" w:rsidRPr="006815CC" w:rsidRDefault="00457EB6" w:rsidP="00707146">
      <w:pPr>
        <w:autoSpaceDN w:val="0"/>
        <w:spacing w:after="0" w:line="240" w:lineRule="auto"/>
        <w:jc w:val="both"/>
        <w:rPr>
          <w:i w:val="0"/>
        </w:rPr>
      </w:pPr>
      <w:r>
        <w:rPr>
          <w:i w:val="0"/>
          <w:color w:val="000000"/>
          <w:spacing w:val="-3"/>
        </w:rPr>
        <w:t>13.08</w:t>
      </w:r>
      <w:r w:rsidR="00707146" w:rsidRPr="006815CC">
        <w:rPr>
          <w:i w:val="0"/>
          <w:color w:val="000000"/>
          <w:spacing w:val="-3"/>
        </w:rPr>
        <w:t xml:space="preserve">.2024                                        </w:t>
      </w:r>
      <w:r w:rsidR="00707146" w:rsidRPr="006815CC">
        <w:rPr>
          <w:i w:val="0"/>
          <w:color w:val="000000"/>
          <w:spacing w:val="-3"/>
          <w:sz w:val="20"/>
          <w:szCs w:val="20"/>
        </w:rPr>
        <w:t>с. Нижний Танай</w:t>
      </w:r>
      <w:r w:rsidR="00707146" w:rsidRPr="006815CC">
        <w:rPr>
          <w:i w:val="0"/>
          <w:color w:val="000000"/>
          <w:spacing w:val="-3"/>
        </w:rPr>
        <w:t xml:space="preserve">               </w:t>
      </w:r>
      <w:r>
        <w:rPr>
          <w:i w:val="0"/>
          <w:color w:val="000000"/>
          <w:spacing w:val="-3"/>
        </w:rPr>
        <w:t xml:space="preserve">                             №34</w:t>
      </w:r>
      <w:r w:rsidR="00707146" w:rsidRPr="006815CC">
        <w:rPr>
          <w:i w:val="0"/>
          <w:color w:val="000000"/>
          <w:spacing w:val="-3"/>
        </w:rPr>
        <w:t>-П</w:t>
      </w:r>
    </w:p>
    <w:p w:rsidR="009D5497" w:rsidRPr="00707146" w:rsidRDefault="009D5497" w:rsidP="00707146">
      <w:pPr>
        <w:spacing w:after="0" w:line="240" w:lineRule="auto"/>
        <w:jc w:val="center"/>
        <w:rPr>
          <w:sz w:val="32"/>
          <w:szCs w:val="32"/>
        </w:rPr>
      </w:pPr>
    </w:p>
    <w:p w:rsidR="009D5497" w:rsidRPr="00707146" w:rsidRDefault="009D5497" w:rsidP="00707146">
      <w:pPr>
        <w:autoSpaceDE w:val="0"/>
        <w:autoSpaceDN w:val="0"/>
        <w:adjustRightInd w:val="0"/>
        <w:spacing w:after="0" w:line="240" w:lineRule="auto"/>
        <w:jc w:val="both"/>
        <w:rPr>
          <w:bCs/>
          <w:i w:val="0"/>
          <w:iCs/>
        </w:rPr>
      </w:pPr>
      <w:r w:rsidRPr="00707146">
        <w:rPr>
          <w:bCs/>
          <w:i w:val="0"/>
          <w:iCs/>
        </w:rPr>
        <w:t xml:space="preserve">Об утверждении </w:t>
      </w:r>
      <w:r w:rsidRPr="00707146">
        <w:rPr>
          <w:i w:val="0"/>
          <w:iCs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707146" w:rsidRPr="00707146">
        <w:rPr>
          <w:i w:val="0"/>
          <w:iCs/>
        </w:rPr>
        <w:t xml:space="preserve"> в границах Нижнетанайского сельсовета Дзержинского района </w:t>
      </w:r>
      <w:r w:rsidR="00707146" w:rsidRPr="00707146">
        <w:rPr>
          <w:i w:val="0"/>
        </w:rPr>
        <w:t>Красноярского края на 2024 год</w:t>
      </w:r>
    </w:p>
    <w:p w:rsidR="009D5497" w:rsidRPr="00707146" w:rsidRDefault="009D5497" w:rsidP="009D54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07146" w:rsidRPr="00707146" w:rsidRDefault="009D5497" w:rsidP="00707146">
      <w:pPr>
        <w:jc w:val="both"/>
        <w:rPr>
          <w:i w:val="0"/>
          <w:iCs/>
        </w:rPr>
      </w:pPr>
      <w:r w:rsidRPr="00707146">
        <w:rPr>
          <w:i w:val="0"/>
        </w:rPr>
        <w:t xml:space="preserve">В соответствии с </w:t>
      </w:r>
      <w:r w:rsidR="00D26911" w:rsidRPr="00707146">
        <w:rPr>
          <w:i w:val="0"/>
        </w:rPr>
        <w:t xml:space="preserve">положениями статьи </w:t>
      </w:r>
      <w:r w:rsidR="00533578" w:rsidRPr="00707146">
        <w:rPr>
          <w:i w:val="0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707146">
        <w:rPr>
          <w:i w:val="0"/>
        </w:rPr>
        <w:t>Федеральн</w:t>
      </w:r>
      <w:r w:rsidR="0099094C" w:rsidRPr="00707146">
        <w:rPr>
          <w:i w:val="0"/>
        </w:rPr>
        <w:t>ым</w:t>
      </w:r>
      <w:r w:rsidRPr="00707146">
        <w:rPr>
          <w:i w:val="0"/>
        </w:rPr>
        <w:t xml:space="preserve"> закон</w:t>
      </w:r>
      <w:r w:rsidR="0099094C" w:rsidRPr="00707146">
        <w:rPr>
          <w:i w:val="0"/>
        </w:rPr>
        <w:t>ом</w:t>
      </w:r>
      <w:r w:rsidRPr="00707146">
        <w:rPr>
          <w:i w:val="0"/>
        </w:rPr>
        <w:t xml:space="preserve"> от </w:t>
      </w:r>
      <w:r w:rsidR="0099094C" w:rsidRPr="00707146">
        <w:rPr>
          <w:i w:val="0"/>
        </w:rPr>
        <w:t>0</w:t>
      </w:r>
      <w:r w:rsidRPr="00707146">
        <w:rPr>
          <w:i w:val="0"/>
        </w:rPr>
        <w:t>6</w:t>
      </w:r>
      <w:r w:rsidR="0099094C" w:rsidRPr="00707146">
        <w:rPr>
          <w:i w:val="0"/>
        </w:rPr>
        <w:t>.10.</w:t>
      </w:r>
      <w:r w:rsidRPr="00707146">
        <w:rPr>
          <w:i w:val="0"/>
        </w:rPr>
        <w:t xml:space="preserve">2003 года № 131-ФЗ «Об общих принципах организации местного самоуправления в Российской Федерации», </w:t>
      </w:r>
      <w:r w:rsidR="00707146" w:rsidRPr="00707146">
        <w:rPr>
          <w:bCs/>
          <w:i w:val="0"/>
          <w:iCs/>
          <w:color w:val="000000"/>
        </w:rPr>
        <w:t xml:space="preserve">Решением Нижнетанайского </w:t>
      </w:r>
      <w:r w:rsidR="00A10CD0">
        <w:rPr>
          <w:bCs/>
          <w:i w:val="0"/>
          <w:iCs/>
          <w:color w:val="000000"/>
        </w:rPr>
        <w:t>сельского Совета депутатов от 20.11.2023 №22-171</w:t>
      </w:r>
      <w:r w:rsidR="00707146" w:rsidRPr="00707146">
        <w:rPr>
          <w:bCs/>
          <w:i w:val="0"/>
          <w:iCs/>
          <w:color w:val="000000"/>
        </w:rPr>
        <w:t>Р «</w:t>
      </w:r>
      <w:r w:rsidR="00707146" w:rsidRPr="00707146">
        <w:rPr>
          <w:bCs/>
          <w:i w:val="0"/>
          <w:color w:val="000000"/>
        </w:rPr>
        <w:t xml:space="preserve">Об утверждении Положения </w:t>
      </w:r>
      <w:bookmarkStart w:id="0" w:name="_Hlk77671647"/>
      <w:bookmarkStart w:id="1" w:name="_Hlk77686366"/>
      <w:r w:rsidR="00707146" w:rsidRPr="00707146">
        <w:rPr>
          <w:bCs/>
          <w:i w:val="0"/>
          <w:color w:val="000000"/>
        </w:rPr>
        <w:t xml:space="preserve">о муниципальном контроле 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707146" w:rsidRPr="00707146">
        <w:rPr>
          <w:bCs/>
          <w:i w:val="0"/>
          <w:color w:val="000000"/>
        </w:rPr>
        <w:t>Нижнетанайского сельсовета Дзержинского района Красноярского края</w:t>
      </w:r>
      <w:r w:rsidR="00707146" w:rsidRPr="00707146">
        <w:rPr>
          <w:bCs/>
          <w:i w:val="0"/>
          <w:iCs/>
          <w:color w:val="000000"/>
        </w:rPr>
        <w:t>»</w:t>
      </w:r>
      <w:r w:rsidR="00707146" w:rsidRPr="00707146">
        <w:rPr>
          <w:i w:val="0"/>
          <w:iCs/>
          <w:color w:val="000000"/>
        </w:rPr>
        <w:t xml:space="preserve">, руководствуясь Уставом Нижнетанайского сельсовета </w:t>
      </w:r>
      <w:r w:rsidR="00707146" w:rsidRPr="00707146">
        <w:rPr>
          <w:b/>
          <w:i w:val="0"/>
        </w:rPr>
        <w:t>ПОСТАНОВЛЯЮ:</w:t>
      </w:r>
    </w:p>
    <w:p w:rsidR="009D5497" w:rsidRPr="00707146" w:rsidRDefault="009D5497" w:rsidP="00707146">
      <w:pPr>
        <w:pStyle w:val="ConsPlusNormal"/>
        <w:ind w:firstLine="709"/>
        <w:jc w:val="both"/>
        <w:rPr>
          <w:rFonts w:ascii="Times New Roman" w:hAnsi="Times New Roman" w:cs="Times New Roman"/>
          <w:i w:val="0"/>
        </w:rPr>
      </w:pPr>
      <w:r w:rsidRPr="00707146">
        <w:rPr>
          <w:rFonts w:ascii="Times New Roman" w:hAnsi="Times New Roman" w:cs="Times New Roman"/>
          <w:i w:val="0"/>
        </w:rPr>
        <w:t xml:space="preserve">1. Утвердить </w:t>
      </w:r>
      <w:r w:rsidR="00533578" w:rsidRPr="00707146">
        <w:rPr>
          <w:rFonts w:ascii="Times New Roman" w:hAnsi="Times New Roman" w:cs="Times New Roman"/>
          <w:i w:val="0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99094C" w:rsidRPr="00707146">
        <w:rPr>
          <w:rFonts w:ascii="Times New Roman" w:hAnsi="Times New Roman" w:cs="Times New Roman"/>
          <w:i w:val="0"/>
          <w:iCs/>
          <w:color w:val="000000"/>
        </w:rPr>
        <w:t>согласно приложению</w:t>
      </w:r>
      <w:r w:rsidRPr="00707146">
        <w:rPr>
          <w:rFonts w:ascii="Times New Roman" w:hAnsi="Times New Roman" w:cs="Times New Roman"/>
          <w:i w:val="0"/>
        </w:rPr>
        <w:t>.</w:t>
      </w:r>
    </w:p>
    <w:p w:rsidR="00707146" w:rsidRPr="00707146" w:rsidRDefault="00707146" w:rsidP="00707146">
      <w:pPr>
        <w:spacing w:after="0" w:line="240" w:lineRule="auto"/>
        <w:jc w:val="both"/>
        <w:rPr>
          <w:i w:val="0"/>
          <w:iCs/>
          <w:color w:val="000000"/>
        </w:rPr>
      </w:pPr>
      <w:r>
        <w:rPr>
          <w:i w:val="0"/>
          <w:iCs/>
          <w:color w:val="000000"/>
        </w:rPr>
        <w:tab/>
      </w:r>
      <w:r w:rsidRPr="00707146">
        <w:rPr>
          <w:i w:val="0"/>
          <w:iCs/>
          <w:color w:val="000000"/>
        </w:rPr>
        <w:t>2. Настоящее постановление вступает в силу в день, следующий за днем официального обнародования.</w:t>
      </w:r>
    </w:p>
    <w:p w:rsidR="00707146" w:rsidRPr="00707146" w:rsidRDefault="00707146" w:rsidP="007071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07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Разместить постановление на официальном сайте администрации Нижнетанайского сельсовета в сети «Интернет» по адресу: </w:t>
      </w:r>
      <w:r w:rsidRPr="007071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adm</w:t>
      </w:r>
      <w:r w:rsidRPr="0070714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71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nt</w:t>
      </w:r>
      <w:r w:rsidRPr="007071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071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07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146" w:rsidRPr="00707146" w:rsidRDefault="00707146" w:rsidP="0070714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7146">
        <w:rPr>
          <w:rFonts w:ascii="Times New Roman" w:hAnsi="Times New Roman" w:cs="Times New Roman"/>
          <w:color w:val="000000"/>
          <w:sz w:val="28"/>
          <w:szCs w:val="28"/>
        </w:rPr>
        <w:t xml:space="preserve">4. Постановление </w:t>
      </w:r>
      <w:r w:rsidRPr="00707146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 01.01.2024 года.</w:t>
      </w:r>
    </w:p>
    <w:p w:rsidR="00707146" w:rsidRPr="00707146" w:rsidRDefault="00707146" w:rsidP="00707146">
      <w:pPr>
        <w:tabs>
          <w:tab w:val="left" w:pos="567"/>
        </w:tabs>
        <w:spacing w:after="0"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ab/>
      </w:r>
      <w:r w:rsidRPr="00707146">
        <w:rPr>
          <w:i w:val="0"/>
          <w:color w:val="000000"/>
        </w:rPr>
        <w:t>5.</w:t>
      </w:r>
      <w:r w:rsidRPr="00707146">
        <w:rPr>
          <w:i w:val="0"/>
        </w:rPr>
        <w:t> Контроль за исполнением постановления оставляю за собой</w:t>
      </w:r>
      <w:r w:rsidRPr="00707146">
        <w:rPr>
          <w:i w:val="0"/>
          <w:color w:val="000000"/>
          <w:spacing w:val="-5"/>
        </w:rPr>
        <w:t>.</w:t>
      </w:r>
    </w:p>
    <w:p w:rsidR="00707146" w:rsidRPr="00707146" w:rsidRDefault="00707146" w:rsidP="007071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7146" w:rsidRPr="00707146" w:rsidRDefault="00707146" w:rsidP="007071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7146" w:rsidRPr="00707146" w:rsidRDefault="00707146" w:rsidP="00707146">
      <w:pPr>
        <w:shd w:val="clear" w:color="auto" w:fill="FFFFFF"/>
        <w:tabs>
          <w:tab w:val="left" w:pos="787"/>
        </w:tabs>
        <w:spacing w:after="0" w:line="240" w:lineRule="auto"/>
        <w:rPr>
          <w:i w:val="0"/>
          <w:spacing w:val="-5"/>
        </w:rPr>
      </w:pPr>
      <w:r w:rsidRPr="00707146">
        <w:rPr>
          <w:i w:val="0"/>
          <w:spacing w:val="-5"/>
        </w:rPr>
        <w:t>Глава Нижнетанайского сельсовета                                    К.Ю. Хромов</w:t>
      </w:r>
    </w:p>
    <w:p w:rsidR="00707146" w:rsidRDefault="00707146" w:rsidP="00707146">
      <w:pPr>
        <w:ind w:left="6096" w:firstLine="6"/>
      </w:pPr>
    </w:p>
    <w:p w:rsidR="00707146" w:rsidRDefault="00141E74" w:rsidP="00C00755">
      <w:pPr>
        <w:spacing w:after="0" w:line="240" w:lineRule="auto"/>
        <w:ind w:left="4956" w:firstLine="6"/>
        <w:rPr>
          <w:i w:val="0"/>
          <w:iCs/>
        </w:rPr>
      </w:pPr>
      <w:r w:rsidRPr="00C00755">
        <w:rPr>
          <w:i w:val="0"/>
          <w:iCs/>
        </w:rPr>
        <w:lastRenderedPageBreak/>
        <w:t>Приложение к</w:t>
      </w:r>
      <w:r w:rsidR="00C00755" w:rsidRPr="00C00755">
        <w:rPr>
          <w:i w:val="0"/>
          <w:iCs/>
        </w:rPr>
        <w:t xml:space="preserve"> </w:t>
      </w:r>
      <w:r w:rsidR="00053A57" w:rsidRPr="00C00755">
        <w:rPr>
          <w:i w:val="0"/>
          <w:iCs/>
        </w:rPr>
        <w:t xml:space="preserve">Постановлению </w:t>
      </w:r>
    </w:p>
    <w:p w:rsidR="00141E74" w:rsidRPr="00C00755" w:rsidRDefault="00141E74" w:rsidP="00C00755">
      <w:pPr>
        <w:spacing w:after="0" w:line="240" w:lineRule="auto"/>
        <w:ind w:left="4956" w:firstLine="6"/>
        <w:rPr>
          <w:i w:val="0"/>
          <w:iCs/>
        </w:rPr>
      </w:pPr>
      <w:r w:rsidRPr="00C00755">
        <w:rPr>
          <w:i w:val="0"/>
          <w:iCs/>
        </w:rPr>
        <w:t xml:space="preserve">от </w:t>
      </w:r>
      <w:r w:rsidR="00457EB6">
        <w:rPr>
          <w:i w:val="0"/>
          <w:iCs/>
        </w:rPr>
        <w:t xml:space="preserve"> 13.08</w:t>
      </w:r>
      <w:r w:rsidR="00707146">
        <w:rPr>
          <w:i w:val="0"/>
          <w:iCs/>
        </w:rPr>
        <w:t>.2024</w:t>
      </w:r>
      <w:r w:rsidRPr="00C00755">
        <w:rPr>
          <w:i w:val="0"/>
          <w:iCs/>
        </w:rPr>
        <w:t xml:space="preserve"> г.</w:t>
      </w:r>
      <w:r w:rsidR="00C00755" w:rsidRPr="00C00755">
        <w:rPr>
          <w:i w:val="0"/>
          <w:iCs/>
        </w:rPr>
        <w:t xml:space="preserve"> №</w:t>
      </w:r>
      <w:r w:rsidR="00457EB6">
        <w:rPr>
          <w:i w:val="0"/>
          <w:iCs/>
        </w:rPr>
        <w:t>34</w:t>
      </w:r>
      <w:r w:rsidR="00707146">
        <w:rPr>
          <w:i w:val="0"/>
          <w:iCs/>
        </w:rPr>
        <w:t>-П</w:t>
      </w: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C00755" w:rsidRDefault="00141E74" w:rsidP="00141E74">
      <w:pPr>
        <w:spacing w:after="0" w:line="240" w:lineRule="auto"/>
        <w:jc w:val="center"/>
        <w:rPr>
          <w:rFonts w:eastAsia="Calibri"/>
          <w:b/>
          <w:i w:val="0"/>
          <w:iCs/>
        </w:rPr>
      </w:pPr>
      <w:r w:rsidRPr="00C00755">
        <w:rPr>
          <w:rFonts w:eastAsia="Calibri"/>
          <w:b/>
          <w:i w:val="0"/>
          <w:iCs/>
        </w:rPr>
        <w:t xml:space="preserve">Программа </w:t>
      </w:r>
    </w:p>
    <w:p w:rsidR="00141E74" w:rsidRPr="00C00755" w:rsidRDefault="00141E74" w:rsidP="005131BC">
      <w:pPr>
        <w:spacing w:after="0" w:line="240" w:lineRule="auto"/>
        <w:jc w:val="center"/>
        <w:rPr>
          <w:i w:val="0"/>
          <w:iCs/>
          <w:szCs w:val="20"/>
        </w:rPr>
      </w:pPr>
      <w:r w:rsidRPr="00C00755">
        <w:rPr>
          <w:rFonts w:eastAsia="Calibri"/>
          <w:b/>
          <w:i w:val="0"/>
          <w:iCs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C00755">
        <w:rPr>
          <w:b/>
          <w:i w:val="0"/>
          <w:i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5131BC" w:rsidRPr="00141E74" w:rsidRDefault="005131BC" w:rsidP="005131BC">
      <w:pPr>
        <w:spacing w:after="0" w:line="240" w:lineRule="auto"/>
        <w:jc w:val="center"/>
        <w:rPr>
          <w:rFonts w:eastAsia="Calibri"/>
          <w:b/>
        </w:rPr>
      </w:pPr>
    </w:p>
    <w:p w:rsidR="00141E74" w:rsidRPr="00707146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</w:rPr>
      </w:pPr>
      <w:r w:rsidRPr="00707146">
        <w:rPr>
          <w:rFonts w:eastAsia="Calibri"/>
          <w:i w:val="0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707146">
        <w:rPr>
          <w:bCs/>
          <w:i w:val="0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C9156D" w:rsidRPr="00707146">
        <w:rPr>
          <w:rFonts w:eastAsia="Calibri"/>
          <w:i w:val="0"/>
        </w:rPr>
        <w:t xml:space="preserve"> </w:t>
      </w:r>
      <w:r w:rsidRPr="00707146">
        <w:rPr>
          <w:rFonts w:eastAsia="Calibri"/>
          <w:i w:val="0"/>
        </w:rPr>
        <w:t>(далее – муниципальный контроль).</w:t>
      </w:r>
    </w:p>
    <w:p w:rsidR="00141E74" w:rsidRPr="00141E74" w:rsidRDefault="00141E74" w:rsidP="00141E74">
      <w:pPr>
        <w:spacing w:after="0" w:line="240" w:lineRule="auto"/>
        <w:ind w:firstLine="709"/>
        <w:jc w:val="both"/>
        <w:rPr>
          <w:rFonts w:eastAsia="Calibri"/>
        </w:rPr>
      </w:pPr>
    </w:p>
    <w:p w:rsidR="00141E74" w:rsidRPr="00C00755" w:rsidRDefault="00141E74" w:rsidP="00141E74">
      <w:pPr>
        <w:spacing w:after="0" w:line="240" w:lineRule="auto"/>
        <w:ind w:firstLine="708"/>
        <w:jc w:val="center"/>
        <w:rPr>
          <w:rFonts w:eastAsia="Calibri"/>
          <w:b/>
          <w:i w:val="0"/>
          <w:iCs/>
        </w:rPr>
      </w:pPr>
      <w:r w:rsidRPr="00C00755">
        <w:rPr>
          <w:rFonts w:eastAsia="Calibri"/>
          <w:b/>
          <w:i w:val="0"/>
          <w:iCs/>
          <w:lang w:val="en-US"/>
        </w:rPr>
        <w:t>I</w:t>
      </w:r>
      <w:r w:rsidRPr="00C00755">
        <w:rPr>
          <w:rFonts w:eastAsia="Calibri"/>
          <w:b/>
          <w:i w:val="0"/>
          <w:iCs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141E74" w:rsidRPr="00141E74" w:rsidRDefault="00141E74" w:rsidP="00141E74">
      <w:pPr>
        <w:spacing w:after="0" w:line="240" w:lineRule="auto"/>
        <w:ind w:firstLine="708"/>
        <w:jc w:val="center"/>
        <w:rPr>
          <w:rFonts w:eastAsia="Calibri"/>
          <w:b/>
        </w:rPr>
      </w:pP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В зависимости от объекта, в отношении которого осуществляется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муниципальный контроль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на автомобильном транспорте, городском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наземном электрическом транспорте и в дорожном хозяйстве, выделяются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следующие типы контролируемых лиц: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- юридические лица, индивидуальные предприниматели и физические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лица, осуществляющие деятельность в области автомобильных дорог и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дорожной деятельности, установленных в отношении автомобильных дорог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- юридические лица, индивидуальные предприниматели и физические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лица, осуществляющие деятельность в области перевозок по муниципальным</w:t>
      </w:r>
      <w:r w:rsidR="00C37EE5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маршрутам регулярных перевозок.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Общая протяженность местных автомобильных дорог муниципального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значения составляет 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>11,2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км, в том числе: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- с асфальтобетонным покрытием 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1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- грунтовые </w:t>
      </w:r>
      <w:r>
        <w:rPr>
          <w:rFonts w:eastAsia="Times New Roman"/>
          <w:i w:val="0"/>
          <w:color w:val="1A1A1A"/>
          <w:spacing w:val="0"/>
          <w:lang w:eastAsia="ru-RU"/>
        </w:rPr>
        <w:t>10,2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Характеристика проблем, на решение которых направлена программа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профилактики: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- к основным проблемам в сфере транспорта относится отсутствие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транспортных дорожных условий между населенными пунктами,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позволяющими обеспечить установление муниципальных маршрутов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движения общественного транспорта отвечающих требованиям дорожной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безопасности.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- в сфере дорожного хозяйства основной проблемой является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несоответ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>ствие нормативным требованиям 100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 % (или 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>11,2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км)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автомобильных дорог, из них подлежат: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lastRenderedPageBreak/>
        <w:t xml:space="preserve">- капитальному ремонту 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>11,2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 xml:space="preserve"> км;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Администрацией за </w:t>
      </w:r>
      <w:r>
        <w:rPr>
          <w:rFonts w:eastAsia="Times New Roman"/>
          <w:i w:val="0"/>
          <w:color w:val="1A1A1A"/>
          <w:spacing w:val="0"/>
          <w:lang w:eastAsia="ru-RU"/>
        </w:rPr>
        <w:t>2023 год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 проведено 0 проверок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соблюдения действующего законодательства Российской Федерации в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указанной сфере.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В рамках профилактики рисков причинения вреда (ущерба) охраняемым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законом ценностям администрацией в 2023 году осуществляются следующие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мероприятия: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1) размещение на официальном сайте администрации в сети «Интернет»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перечней нормативных правовых актов или их отдельных частей,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содержащих обязательные требования, оценка соблюдения которых является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предметом муниципального контроля, а также текстов, соответствующих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нормативных правовых актов;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2) осуществление информирования юридических лиц, индивидуальных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предпринимателей по вопросам соблюдения обязательных требований, в том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числе посредством разработки и опубликования руководств по соблюдению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обязательных требований, разъяснительной работы в средствах массовой</w:t>
      </w:r>
      <w:r w:rsidR="0081525B"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Pr="00C37EE5">
        <w:rPr>
          <w:rFonts w:eastAsia="Times New Roman"/>
          <w:i w:val="0"/>
          <w:color w:val="1A1A1A"/>
          <w:spacing w:val="0"/>
          <w:lang w:eastAsia="ru-RU"/>
        </w:rPr>
        <w:t>информации;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3) обеспечение регулярного обобщения практики осуществления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муниципального контроля и размещение на официальном интернет-сайте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администрации соответствующих обобщений, в том числе с указанием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наиболее часто встречающихся случаев нарушений обязательных требований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с рекомендациями в отношении мер, которые должны приниматься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юридическими лицами, индивидуальными предпринимателями в целях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недопущения таких нарушений;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4) выдача предостережений о недопустимости нарушения обязательных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требований в рамках статьи 49 Федерального закона от 31 июля 2020 г. N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248-ФЗ "О государственном контроле (надзоре) и муниципальном контроле в</w:t>
      </w:r>
    </w:p>
    <w:p w:rsidR="00C37EE5" w:rsidRPr="00C37EE5" w:rsidRDefault="00C37EE5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 w:rsidRPr="00C37EE5">
        <w:rPr>
          <w:rFonts w:eastAsia="Times New Roman"/>
          <w:i w:val="0"/>
          <w:color w:val="1A1A1A"/>
          <w:spacing w:val="0"/>
          <w:lang w:eastAsia="ru-RU"/>
        </w:rPr>
        <w:t>Российской Федерации".</w:t>
      </w:r>
    </w:p>
    <w:p w:rsidR="00C37EE5" w:rsidRPr="00C37EE5" w:rsidRDefault="0081525B" w:rsidP="00C37EE5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lang w:eastAsia="ru-RU"/>
        </w:rPr>
      </w:pPr>
      <w:r>
        <w:rPr>
          <w:rFonts w:eastAsia="Times New Roman"/>
          <w:i w:val="0"/>
          <w:color w:val="1A1A1A"/>
          <w:spacing w:val="0"/>
          <w:lang w:eastAsia="ru-RU"/>
        </w:rPr>
        <w:tab/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За </w:t>
      </w:r>
      <w:r>
        <w:rPr>
          <w:rFonts w:eastAsia="Times New Roman"/>
          <w:i w:val="0"/>
          <w:color w:val="1A1A1A"/>
          <w:spacing w:val="0"/>
          <w:lang w:eastAsia="ru-RU"/>
        </w:rPr>
        <w:t>2023 год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 xml:space="preserve"> администрацией выдано 0 предостережений о</w:t>
      </w:r>
      <w:r>
        <w:rPr>
          <w:rFonts w:eastAsia="Times New Roman"/>
          <w:i w:val="0"/>
          <w:color w:val="1A1A1A"/>
          <w:spacing w:val="0"/>
          <w:lang w:eastAsia="ru-RU"/>
        </w:rPr>
        <w:t xml:space="preserve"> </w:t>
      </w:r>
      <w:r w:rsidR="00C37EE5" w:rsidRPr="00C37EE5">
        <w:rPr>
          <w:rFonts w:eastAsia="Times New Roman"/>
          <w:i w:val="0"/>
          <w:color w:val="1A1A1A"/>
          <w:spacing w:val="0"/>
          <w:lang w:eastAsia="ru-RU"/>
        </w:rPr>
        <w:t>недопустимости нарушения обязательных требований.</w:t>
      </w:r>
    </w:p>
    <w:p w:rsidR="00141E74" w:rsidRPr="00C37EE5" w:rsidRDefault="00141E74" w:rsidP="00C37EE5">
      <w:pPr>
        <w:spacing w:after="0" w:line="240" w:lineRule="auto"/>
        <w:jc w:val="both"/>
      </w:pP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  <w:lang w:val="en-US"/>
        </w:rPr>
        <w:t>II</w:t>
      </w:r>
      <w:r w:rsidRPr="001D41F5">
        <w:rPr>
          <w:rFonts w:eastAsia="Calibri"/>
          <w:b/>
          <w:i w:val="0"/>
          <w:iCs/>
        </w:rPr>
        <w:t>.</w:t>
      </w:r>
      <w:r w:rsidRPr="001D41F5">
        <w:rPr>
          <w:b/>
          <w:i w:val="0"/>
          <w:iCs/>
        </w:rPr>
        <w:t xml:space="preserve"> </w:t>
      </w:r>
      <w:r w:rsidRPr="001D41F5">
        <w:rPr>
          <w:rFonts w:eastAsia="Calibri"/>
          <w:b/>
          <w:i w:val="0"/>
          <w:iCs/>
        </w:rPr>
        <w:t>Цели и задачи реализации Программы</w:t>
      </w: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i w:val="0"/>
          <w:iCs/>
        </w:rPr>
      </w:pPr>
    </w:p>
    <w:p w:rsidR="00141E74" w:rsidRPr="001D41F5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1. Целями реализации Программы являются: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 xml:space="preserve">- предупреждение нарушений обязательных требований в сфере </w:t>
      </w:r>
      <w:r w:rsidR="0081525B">
        <w:rPr>
          <w:rFonts w:eastAsia="Calibri"/>
          <w:i w:val="0"/>
          <w:iCs/>
        </w:rPr>
        <w:t>автомобильных дорог общего пользования местного значения</w:t>
      </w:r>
      <w:r w:rsidRPr="001D41F5">
        <w:rPr>
          <w:rFonts w:eastAsia="Calibri"/>
          <w:i w:val="0"/>
          <w:iCs/>
        </w:rPr>
        <w:t>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предотвращение угрозы причинения, либо причинения вреда вследствие нарушений обязательных требований;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повышение прозрачности системы контрольно-надзорной деятельности.</w:t>
      </w:r>
    </w:p>
    <w:p w:rsidR="00141E74" w:rsidRPr="001D41F5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2. Задачами реализации Программы являются: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оценка возможной угрозы причинения, либо причинения вреда (ущерба)</w:t>
      </w:r>
      <w:r w:rsidR="0081525B">
        <w:rPr>
          <w:rFonts w:eastAsia="Calibri"/>
          <w:i w:val="0"/>
          <w:iCs/>
        </w:rPr>
        <w:t>,</w:t>
      </w:r>
      <w:r w:rsidRPr="001D41F5">
        <w:rPr>
          <w:rFonts w:eastAsia="Calibri"/>
          <w:i w:val="0"/>
          <w:iCs/>
        </w:rPr>
        <w:t xml:space="preserve"> выработка и реализация профилактических мер, способствующих ее снижению;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E74" w:rsidRPr="001D41F5" w:rsidRDefault="00141E74" w:rsidP="00141E74">
      <w:pPr>
        <w:spacing w:after="0" w:line="240" w:lineRule="auto"/>
        <w:rPr>
          <w:b/>
          <w:bCs/>
          <w:i w:val="0"/>
          <w:iCs/>
          <w:highlight w:val="green"/>
        </w:rPr>
      </w:pP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 w:val="0"/>
          <w:iCs/>
        </w:rPr>
      </w:pPr>
      <w:r w:rsidRPr="001D41F5">
        <w:rPr>
          <w:b/>
          <w:bCs/>
          <w:i w:val="0"/>
          <w:iCs/>
        </w:rPr>
        <w:t>III. Перечень профилактических мероприятий, сроки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 w:val="0"/>
          <w:iCs/>
        </w:rPr>
      </w:pPr>
      <w:r w:rsidRPr="001D41F5">
        <w:rPr>
          <w:b/>
          <w:bCs/>
          <w:i w:val="0"/>
          <w:iCs/>
        </w:rPr>
        <w:t>(периодичность) их проведения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 w:val="0"/>
          <w:iCs/>
        </w:rPr>
      </w:pP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а) информирование;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 xml:space="preserve">б) обобщение правоприменительной практики;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в) объявление предостережения;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г) консультирование;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д) профилактический визит.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</w:p>
    <w:p w:rsidR="00141E74" w:rsidRPr="001D41F5" w:rsidRDefault="00141E74" w:rsidP="00141E74">
      <w:pPr>
        <w:spacing w:after="0" w:line="240" w:lineRule="auto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</w:rPr>
        <w:t>IV. Показатели результативности и эффективности Программы</w:t>
      </w:r>
    </w:p>
    <w:p w:rsidR="00141E74" w:rsidRPr="008878EF" w:rsidRDefault="00141E74" w:rsidP="00141E74">
      <w:pPr>
        <w:spacing w:after="0" w:line="240" w:lineRule="auto"/>
        <w:jc w:val="both"/>
        <w:rPr>
          <w:rFonts w:eastAsia="Calibri"/>
        </w:rPr>
      </w:pPr>
    </w:p>
    <w:p w:rsidR="006218CD" w:rsidRPr="006218CD" w:rsidRDefault="006218CD" w:rsidP="006218CD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szCs w:val="23"/>
          <w:lang w:eastAsia="ru-RU"/>
        </w:rPr>
      </w:pPr>
      <w:r>
        <w:rPr>
          <w:rFonts w:eastAsia="Times New Roman"/>
          <w:i w:val="0"/>
          <w:color w:val="1A1A1A"/>
          <w:spacing w:val="0"/>
          <w:szCs w:val="23"/>
          <w:lang w:eastAsia="ru-RU"/>
        </w:rPr>
        <w:tab/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Реализация программы профилактики способствует:</w:t>
      </w:r>
    </w:p>
    <w:p w:rsidR="006218CD" w:rsidRPr="006218CD" w:rsidRDefault="006218CD" w:rsidP="006218CD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szCs w:val="23"/>
          <w:lang w:eastAsia="ru-RU"/>
        </w:rPr>
      </w:pPr>
      <w:r>
        <w:rPr>
          <w:rFonts w:eastAsia="Times New Roman"/>
          <w:i w:val="0"/>
          <w:color w:val="1A1A1A"/>
          <w:spacing w:val="0"/>
          <w:szCs w:val="23"/>
          <w:lang w:eastAsia="ru-RU"/>
        </w:rPr>
        <w:tab/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- увеличению доли контролируемых лиц, соблюдающих обязательные</w:t>
      </w:r>
      <w:r>
        <w:rPr>
          <w:rFonts w:eastAsia="Times New Roman"/>
          <w:i w:val="0"/>
          <w:color w:val="1A1A1A"/>
          <w:spacing w:val="0"/>
          <w:szCs w:val="23"/>
          <w:lang w:eastAsia="ru-RU"/>
        </w:rPr>
        <w:t xml:space="preserve"> </w:t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требования Законодательства Российской Федерации в сфере транспорта и</w:t>
      </w:r>
      <w:r>
        <w:rPr>
          <w:rFonts w:eastAsia="Times New Roman"/>
          <w:i w:val="0"/>
          <w:color w:val="1A1A1A"/>
          <w:spacing w:val="0"/>
          <w:szCs w:val="23"/>
          <w:lang w:eastAsia="ru-RU"/>
        </w:rPr>
        <w:t xml:space="preserve"> </w:t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дорожного хозяйства;</w:t>
      </w:r>
    </w:p>
    <w:p w:rsidR="006218CD" w:rsidRPr="006218CD" w:rsidRDefault="006218CD" w:rsidP="006218CD">
      <w:pPr>
        <w:shd w:val="clear" w:color="auto" w:fill="FFFFFF"/>
        <w:spacing w:after="0" w:line="240" w:lineRule="auto"/>
        <w:jc w:val="both"/>
        <w:rPr>
          <w:rFonts w:eastAsia="Times New Roman"/>
          <w:i w:val="0"/>
          <w:color w:val="1A1A1A"/>
          <w:spacing w:val="0"/>
          <w:szCs w:val="23"/>
          <w:lang w:eastAsia="ru-RU"/>
        </w:rPr>
      </w:pPr>
      <w:r>
        <w:rPr>
          <w:rFonts w:eastAsia="Times New Roman"/>
          <w:i w:val="0"/>
          <w:color w:val="1A1A1A"/>
          <w:spacing w:val="0"/>
          <w:szCs w:val="23"/>
          <w:lang w:eastAsia="ru-RU"/>
        </w:rPr>
        <w:tab/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- развитию системы профилактических мероприятий, проводимых</w:t>
      </w:r>
      <w:r>
        <w:rPr>
          <w:rFonts w:eastAsia="Times New Roman"/>
          <w:i w:val="0"/>
          <w:color w:val="1A1A1A"/>
          <w:spacing w:val="0"/>
          <w:szCs w:val="23"/>
          <w:lang w:eastAsia="ru-RU"/>
        </w:rPr>
        <w:t xml:space="preserve"> </w:t>
      </w:r>
      <w:r w:rsidRPr="006218CD">
        <w:rPr>
          <w:rFonts w:eastAsia="Times New Roman"/>
          <w:i w:val="0"/>
          <w:color w:val="1A1A1A"/>
          <w:spacing w:val="0"/>
          <w:szCs w:val="23"/>
          <w:lang w:eastAsia="ru-RU"/>
        </w:rPr>
        <w:t>Администрацией.</w:t>
      </w:r>
    </w:p>
    <w:p w:rsidR="006218CD" w:rsidRDefault="006218CD" w:rsidP="006218CD">
      <w:pPr>
        <w:spacing w:after="0" w:line="240" w:lineRule="auto"/>
        <w:jc w:val="right"/>
        <w:rPr>
          <w:bCs/>
          <w:sz w:val="24"/>
          <w:szCs w:val="24"/>
        </w:rPr>
      </w:pPr>
    </w:p>
    <w:p w:rsidR="006218CD" w:rsidRDefault="006218CD" w:rsidP="006218CD">
      <w:pPr>
        <w:spacing w:after="0" w:line="240" w:lineRule="auto"/>
        <w:jc w:val="right"/>
        <w:rPr>
          <w:bCs/>
          <w:sz w:val="24"/>
          <w:szCs w:val="24"/>
        </w:rPr>
      </w:pPr>
    </w:p>
    <w:p w:rsidR="006218CD" w:rsidRDefault="006218CD" w:rsidP="006218CD">
      <w:pPr>
        <w:spacing w:after="0" w:line="240" w:lineRule="auto"/>
        <w:jc w:val="right"/>
        <w:rPr>
          <w:bCs/>
          <w:sz w:val="24"/>
          <w:szCs w:val="24"/>
        </w:rPr>
      </w:pPr>
    </w:p>
    <w:p w:rsidR="006218CD" w:rsidRDefault="006218CD" w:rsidP="006218CD">
      <w:pPr>
        <w:spacing w:after="0" w:line="240" w:lineRule="auto"/>
        <w:jc w:val="right"/>
        <w:rPr>
          <w:bCs/>
          <w:sz w:val="24"/>
          <w:szCs w:val="24"/>
        </w:rPr>
      </w:pPr>
    </w:p>
    <w:p w:rsidR="006218CD" w:rsidRDefault="00141E74" w:rsidP="006218CD">
      <w:pPr>
        <w:spacing w:after="0" w:line="240" w:lineRule="auto"/>
        <w:jc w:val="right"/>
        <w:rPr>
          <w:rFonts w:eastAsia="Calibri"/>
          <w:i w:val="0"/>
          <w:iCs/>
          <w:sz w:val="24"/>
        </w:rPr>
      </w:pPr>
      <w:r w:rsidRPr="006218CD">
        <w:rPr>
          <w:bCs/>
          <w:i w:val="0"/>
          <w:sz w:val="22"/>
          <w:szCs w:val="24"/>
        </w:rPr>
        <w:lastRenderedPageBreak/>
        <w:t>Приложение к Программе</w:t>
      </w:r>
      <w:r w:rsidR="006218CD" w:rsidRPr="006218CD">
        <w:rPr>
          <w:bCs/>
          <w:i w:val="0"/>
          <w:sz w:val="22"/>
          <w:szCs w:val="24"/>
        </w:rPr>
        <w:t xml:space="preserve"> </w:t>
      </w:r>
      <w:r w:rsidR="006218CD" w:rsidRPr="006218CD">
        <w:rPr>
          <w:rFonts w:eastAsia="Calibri"/>
          <w:i w:val="0"/>
          <w:iCs/>
          <w:sz w:val="24"/>
        </w:rPr>
        <w:t xml:space="preserve">профилактики рисков </w:t>
      </w:r>
    </w:p>
    <w:p w:rsidR="006218CD" w:rsidRDefault="006218CD" w:rsidP="006218CD">
      <w:pPr>
        <w:spacing w:after="0" w:line="240" w:lineRule="auto"/>
        <w:jc w:val="right"/>
        <w:rPr>
          <w:rFonts w:eastAsia="Calibri"/>
          <w:i w:val="0"/>
          <w:iCs/>
          <w:sz w:val="24"/>
        </w:rPr>
      </w:pPr>
      <w:r w:rsidRPr="006218CD">
        <w:rPr>
          <w:rFonts w:eastAsia="Calibri"/>
          <w:i w:val="0"/>
          <w:iCs/>
          <w:sz w:val="24"/>
        </w:rPr>
        <w:t xml:space="preserve">причинения вреда (ущерба) охраняемым законом </w:t>
      </w:r>
    </w:p>
    <w:p w:rsidR="006218CD" w:rsidRDefault="006218CD" w:rsidP="006218CD">
      <w:pPr>
        <w:spacing w:after="0" w:line="240" w:lineRule="auto"/>
        <w:jc w:val="right"/>
        <w:rPr>
          <w:i w:val="0"/>
          <w:iCs/>
          <w:sz w:val="24"/>
        </w:rPr>
      </w:pPr>
      <w:r w:rsidRPr="006218CD">
        <w:rPr>
          <w:rFonts w:eastAsia="Calibri"/>
          <w:i w:val="0"/>
          <w:iCs/>
          <w:sz w:val="24"/>
        </w:rPr>
        <w:t xml:space="preserve">ценностям при осуществлении </w:t>
      </w:r>
      <w:r w:rsidRPr="006218CD">
        <w:rPr>
          <w:i w:val="0"/>
          <w:iCs/>
          <w:sz w:val="24"/>
        </w:rPr>
        <w:t xml:space="preserve">муниципального </w:t>
      </w:r>
    </w:p>
    <w:p w:rsidR="006218CD" w:rsidRDefault="006218CD" w:rsidP="006218CD">
      <w:pPr>
        <w:spacing w:after="0" w:line="240" w:lineRule="auto"/>
        <w:jc w:val="right"/>
        <w:rPr>
          <w:i w:val="0"/>
          <w:iCs/>
          <w:sz w:val="24"/>
        </w:rPr>
      </w:pPr>
      <w:r w:rsidRPr="006218CD">
        <w:rPr>
          <w:i w:val="0"/>
          <w:iCs/>
          <w:sz w:val="24"/>
        </w:rPr>
        <w:t xml:space="preserve">контроля на автомобильном транспорте, городском </w:t>
      </w:r>
    </w:p>
    <w:p w:rsidR="006218CD" w:rsidRPr="006218CD" w:rsidRDefault="006218CD" w:rsidP="006218CD">
      <w:pPr>
        <w:spacing w:after="0" w:line="240" w:lineRule="auto"/>
        <w:jc w:val="right"/>
        <w:rPr>
          <w:i w:val="0"/>
          <w:iCs/>
          <w:sz w:val="24"/>
          <w:szCs w:val="20"/>
        </w:rPr>
      </w:pPr>
      <w:r w:rsidRPr="006218CD">
        <w:rPr>
          <w:i w:val="0"/>
          <w:iCs/>
          <w:sz w:val="24"/>
        </w:rPr>
        <w:t>наземном электрическом транспорте и в дорожном хозяйстве</w:t>
      </w:r>
    </w:p>
    <w:p w:rsidR="00141E74" w:rsidRPr="006218CD" w:rsidRDefault="00141E74" w:rsidP="006218CD">
      <w:pPr>
        <w:spacing w:after="0" w:line="240" w:lineRule="auto"/>
        <w:jc w:val="right"/>
        <w:rPr>
          <w:bCs/>
          <w:i w:val="0"/>
          <w:sz w:val="24"/>
          <w:szCs w:val="24"/>
        </w:rPr>
      </w:pPr>
    </w:p>
    <w:p w:rsidR="00141E74" w:rsidRPr="006218CD" w:rsidRDefault="00141E74" w:rsidP="006218CD">
      <w:pPr>
        <w:spacing w:after="0" w:line="240" w:lineRule="auto"/>
        <w:rPr>
          <w:b/>
          <w:bCs/>
        </w:rPr>
      </w:pPr>
    </w:p>
    <w:p w:rsidR="00141E74" w:rsidRPr="006218CD" w:rsidRDefault="00141E74" w:rsidP="006218CD">
      <w:pPr>
        <w:spacing w:after="0" w:line="240" w:lineRule="auto"/>
        <w:jc w:val="center"/>
        <w:rPr>
          <w:b/>
          <w:bCs/>
          <w:i w:val="0"/>
          <w:iCs/>
          <w:szCs w:val="22"/>
        </w:rPr>
      </w:pPr>
      <w:r w:rsidRPr="006218CD">
        <w:rPr>
          <w:b/>
          <w:bCs/>
          <w:i w:val="0"/>
          <w:iCs/>
          <w:szCs w:val="22"/>
        </w:rPr>
        <w:t xml:space="preserve">Перечень профилактических мероприятий, </w:t>
      </w:r>
    </w:p>
    <w:p w:rsidR="00141E74" w:rsidRPr="006218CD" w:rsidRDefault="00141E74" w:rsidP="006218CD">
      <w:pPr>
        <w:spacing w:after="0" w:line="240" w:lineRule="auto"/>
        <w:jc w:val="center"/>
        <w:rPr>
          <w:b/>
          <w:bCs/>
          <w:i w:val="0"/>
          <w:iCs/>
          <w:szCs w:val="22"/>
        </w:rPr>
      </w:pPr>
      <w:r w:rsidRPr="006218CD">
        <w:rPr>
          <w:b/>
          <w:bCs/>
          <w:i w:val="0"/>
          <w:iCs/>
          <w:szCs w:val="22"/>
        </w:rPr>
        <w:t>сроки (периодичность) их проведения</w:t>
      </w:r>
    </w:p>
    <w:p w:rsidR="00141E74" w:rsidRPr="006218CD" w:rsidRDefault="00141E74" w:rsidP="006218CD">
      <w:pPr>
        <w:spacing w:after="0" w:line="240" w:lineRule="auto"/>
        <w:jc w:val="center"/>
        <w:rPr>
          <w:b/>
          <w:bCs/>
          <w:i w:val="0"/>
          <w:iCs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3969"/>
        <w:gridCol w:w="2410"/>
        <w:gridCol w:w="1559"/>
      </w:tblGrid>
      <w:tr w:rsidR="006815CC" w:rsidRPr="006815CC" w:rsidTr="00681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6815CC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№</w:t>
            </w:r>
          </w:p>
          <w:p w:rsidR="006815CC" w:rsidRPr="006815CC" w:rsidRDefault="006815CC" w:rsidP="00097AA8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center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b/>
                <w:bCs/>
                <w:i w:val="0"/>
                <w:sz w:val="22"/>
                <w:szCs w:val="22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ind w:firstLine="36"/>
              <w:jc w:val="center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b/>
                <w:bCs/>
                <w:i w:val="0"/>
                <w:sz w:val="22"/>
                <w:szCs w:val="22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sz w:val="22"/>
                <w:szCs w:val="22"/>
              </w:rPr>
            </w:pPr>
            <w:r w:rsidRPr="006815CC">
              <w:rPr>
                <w:b/>
                <w:i w:val="0"/>
                <w:sz w:val="22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6815CC" w:rsidRPr="006815CC" w:rsidRDefault="006815CC" w:rsidP="00097AA8">
            <w:pPr>
              <w:jc w:val="center"/>
              <w:rPr>
                <w:rFonts w:eastAsia="Calibri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CC" w:rsidRPr="006815CC" w:rsidRDefault="006815CC" w:rsidP="00097AA8">
            <w:pPr>
              <w:jc w:val="center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b/>
                <w:bCs/>
                <w:i w:val="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6815CC" w:rsidRPr="006815CC" w:rsidTr="006815CC">
        <w:trPr>
          <w:trHeight w:val="11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1.</w:t>
            </w:r>
          </w:p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ind w:firstLine="8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097AA8">
            <w:pPr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По мере необходимости в течение года;</w:t>
            </w:r>
          </w:p>
        </w:tc>
      </w:tr>
      <w:tr w:rsidR="006815CC" w:rsidRPr="006815CC" w:rsidTr="006815C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ind w:firstLine="33"/>
              <w:jc w:val="both"/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pStyle w:val="Default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6815CC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Pr="006815CC">
              <w:rPr>
                <w:rFonts w:eastAsia="Calibri"/>
                <w:i w:val="0"/>
                <w:iCs/>
                <w:sz w:val="24"/>
              </w:rPr>
              <w:t>автомобильных дорог общего пользования местного значения</w:t>
            </w:r>
            <w:r w:rsidRPr="006815CC">
              <w:rPr>
                <w:rFonts w:eastAsia="Calibri"/>
                <w:i w:val="0"/>
                <w:sz w:val="20"/>
                <w:szCs w:val="22"/>
              </w:rPr>
              <w:t xml:space="preserve">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097AA8">
            <w:pPr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По мере поступления</w:t>
            </w:r>
          </w:p>
        </w:tc>
      </w:tr>
      <w:tr w:rsidR="006815CC" w:rsidRPr="006815CC" w:rsidTr="006815CC">
        <w:trPr>
          <w:trHeight w:val="14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ind w:firstLine="33"/>
              <w:jc w:val="both"/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6815CC">
            <w:pPr>
              <w:autoSpaceDE w:val="0"/>
              <w:autoSpaceDN w:val="0"/>
              <w:adjustRightInd w:val="0"/>
              <w:jc w:val="both"/>
              <w:rPr>
                <w:i w:val="0"/>
                <w:sz w:val="22"/>
                <w:szCs w:val="22"/>
              </w:rPr>
            </w:pPr>
            <w:r w:rsidRPr="006815CC">
              <w:rPr>
                <w:i w:val="0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CC" w:rsidRPr="006815CC" w:rsidRDefault="006815CC" w:rsidP="00097AA8">
            <w:pPr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По мере обновления</w:t>
            </w:r>
          </w:p>
        </w:tc>
      </w:tr>
      <w:tr w:rsidR="006815CC" w:rsidRPr="006815CC" w:rsidTr="006815CC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ind w:firstLine="34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Pr="006815CC">
              <w:rPr>
                <w:rFonts w:eastAsia="Calibri"/>
                <w:i w:val="0"/>
                <w:iCs/>
                <w:sz w:val="24"/>
              </w:rPr>
              <w:t>автомобильных дорог общего пользования местного значения</w:t>
            </w:r>
            <w:r w:rsidRPr="006815CC">
              <w:rPr>
                <w:rFonts w:eastAsia="Calibri"/>
                <w:i w:val="0"/>
                <w:sz w:val="20"/>
                <w:szCs w:val="22"/>
              </w:rPr>
              <w:t xml:space="preserve">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6815CC">
              <w:rPr>
                <w:i w:val="0"/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 w:rsidRPr="006815CC">
              <w:rPr>
                <w:i w:val="0"/>
                <w:sz w:val="22"/>
                <w:szCs w:val="22"/>
                <w:lang w:val="en-US"/>
              </w:rPr>
              <w:t>adm</w:t>
            </w:r>
            <w:r w:rsidRPr="006815CC">
              <w:rPr>
                <w:i w:val="0"/>
                <w:sz w:val="22"/>
                <w:szCs w:val="22"/>
              </w:rPr>
              <w:t>-</w:t>
            </w:r>
            <w:r w:rsidRPr="006815CC">
              <w:rPr>
                <w:i w:val="0"/>
                <w:sz w:val="22"/>
                <w:szCs w:val="22"/>
                <w:lang w:val="en-US"/>
              </w:rPr>
              <w:t>nt</w:t>
            </w:r>
            <w:r w:rsidRPr="006815CC">
              <w:rPr>
                <w:i w:val="0"/>
                <w:sz w:val="22"/>
                <w:szCs w:val="22"/>
              </w:rPr>
              <w:t>.</w:t>
            </w:r>
            <w:r w:rsidRPr="006815CC">
              <w:rPr>
                <w:i w:val="0"/>
                <w:sz w:val="22"/>
                <w:szCs w:val="22"/>
                <w:lang w:val="en-US"/>
              </w:rPr>
              <w:t>ru</w:t>
            </w:r>
            <w:r w:rsidRPr="006815CC">
              <w:rPr>
                <w:i w:val="0"/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097AA8">
            <w:pPr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815CC" w:rsidRPr="006815CC" w:rsidTr="00681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Объявление предостережени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 xml:space="preserve">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 xml:space="preserve">Объявление предостережений контролируемым лицам для целей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>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 xml:space="preserve">Администрация Нижнетанайского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6815CC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 xml:space="preserve">В течение года (при </w:t>
            </w: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>наличии оснований)</w:t>
            </w:r>
          </w:p>
        </w:tc>
      </w:tr>
      <w:tr w:rsidR="006815CC" w:rsidRPr="006815CC" w:rsidTr="006815C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ind w:firstLine="34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 xml:space="preserve">Проведение должностными лицами консультаций. Консультирование осуществляется посредствам </w:t>
            </w:r>
            <w:r w:rsidRPr="006815CC">
              <w:rPr>
                <w:i w:val="0"/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6815CC">
                <w:rPr>
                  <w:i w:val="0"/>
                  <w:sz w:val="22"/>
                  <w:szCs w:val="22"/>
                </w:rPr>
                <w:t>законом</w:t>
              </w:r>
            </w:hyperlink>
            <w:r w:rsidRPr="006815CC">
              <w:rPr>
                <w:i w:val="0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В течение года (при наличии оснований)</w:t>
            </w:r>
          </w:p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  <w:highlight w:val="yellow"/>
              </w:rPr>
            </w:pPr>
          </w:p>
        </w:tc>
      </w:tr>
      <w:tr w:rsidR="006815CC" w:rsidRPr="006815CC" w:rsidTr="00681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jc w:val="both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5CC" w:rsidRPr="006815CC" w:rsidRDefault="006815CC" w:rsidP="00097AA8">
            <w:pPr>
              <w:autoSpaceDE w:val="0"/>
              <w:autoSpaceDN w:val="0"/>
              <w:adjustRightInd w:val="0"/>
              <w:rPr>
                <w:rFonts w:eastAsia="Calibri"/>
                <w:i w:val="0"/>
                <w:sz w:val="22"/>
                <w:szCs w:val="22"/>
              </w:rPr>
            </w:pPr>
            <w:r w:rsidRPr="006815CC">
              <w:rPr>
                <w:rFonts w:eastAsia="Calibri"/>
                <w:i w:val="0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6815CC" w:rsidRPr="006815CC" w:rsidRDefault="006815CC" w:rsidP="00097AA8">
            <w:pPr>
              <w:autoSpaceDE w:val="0"/>
              <w:autoSpaceDN w:val="0"/>
              <w:adjustRightInd w:val="0"/>
              <w:rPr>
                <w:rFonts w:eastAsia="Calibri"/>
                <w:i w:val="0"/>
                <w:sz w:val="22"/>
                <w:szCs w:val="22"/>
              </w:rPr>
            </w:pPr>
          </w:p>
        </w:tc>
      </w:tr>
    </w:tbl>
    <w:p w:rsidR="00141E74" w:rsidRPr="006218CD" w:rsidRDefault="00141E74" w:rsidP="006218CD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141E74" w:rsidRPr="006218CD" w:rsidRDefault="00141E74" w:rsidP="006218CD">
      <w:pPr>
        <w:spacing w:after="0" w:line="240" w:lineRule="auto"/>
      </w:pPr>
    </w:p>
    <w:sectPr w:rsidR="00141E74" w:rsidRPr="006218CD" w:rsidSect="00C0075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0D" w:rsidRDefault="00B85D0D" w:rsidP="00141E74">
      <w:pPr>
        <w:spacing w:after="0" w:line="240" w:lineRule="auto"/>
      </w:pPr>
      <w:r>
        <w:separator/>
      </w:r>
    </w:p>
  </w:endnote>
  <w:endnote w:type="continuationSeparator" w:id="0">
    <w:p w:rsidR="00B85D0D" w:rsidRDefault="00B85D0D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0D" w:rsidRDefault="00B85D0D" w:rsidP="00141E74">
      <w:pPr>
        <w:spacing w:after="0" w:line="240" w:lineRule="auto"/>
      </w:pPr>
      <w:r>
        <w:separator/>
      </w:r>
    </w:p>
  </w:footnote>
  <w:footnote w:type="continuationSeparator" w:id="0">
    <w:p w:rsidR="00B85D0D" w:rsidRDefault="00B85D0D" w:rsidP="001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D41"/>
    <w:rsid w:val="00015509"/>
    <w:rsid w:val="00021D41"/>
    <w:rsid w:val="00034CE3"/>
    <w:rsid w:val="00041CB2"/>
    <w:rsid w:val="0004238B"/>
    <w:rsid w:val="00053A57"/>
    <w:rsid w:val="000A0921"/>
    <w:rsid w:val="000C7C0A"/>
    <w:rsid w:val="000E5D66"/>
    <w:rsid w:val="00141E74"/>
    <w:rsid w:val="001478DE"/>
    <w:rsid w:val="0015395D"/>
    <w:rsid w:val="00194701"/>
    <w:rsid w:val="001A6AB8"/>
    <w:rsid w:val="001D41F5"/>
    <w:rsid w:val="002D3BBA"/>
    <w:rsid w:val="0038513F"/>
    <w:rsid w:val="00391610"/>
    <w:rsid w:val="003942CB"/>
    <w:rsid w:val="003B53A5"/>
    <w:rsid w:val="003D1ECC"/>
    <w:rsid w:val="00452EDE"/>
    <w:rsid w:val="00454CF6"/>
    <w:rsid w:val="00457EB6"/>
    <w:rsid w:val="004C15CD"/>
    <w:rsid w:val="004E4650"/>
    <w:rsid w:val="005131BC"/>
    <w:rsid w:val="00533578"/>
    <w:rsid w:val="005A346F"/>
    <w:rsid w:val="005D2884"/>
    <w:rsid w:val="005F7990"/>
    <w:rsid w:val="006218CD"/>
    <w:rsid w:val="00624DDB"/>
    <w:rsid w:val="006815CC"/>
    <w:rsid w:val="006F6E76"/>
    <w:rsid w:val="00707146"/>
    <w:rsid w:val="007753D4"/>
    <w:rsid w:val="0081525B"/>
    <w:rsid w:val="008878EF"/>
    <w:rsid w:val="008F210D"/>
    <w:rsid w:val="009038A1"/>
    <w:rsid w:val="00921789"/>
    <w:rsid w:val="0099094C"/>
    <w:rsid w:val="009D5497"/>
    <w:rsid w:val="009D7A24"/>
    <w:rsid w:val="00A10CD0"/>
    <w:rsid w:val="00A12E77"/>
    <w:rsid w:val="00AB4859"/>
    <w:rsid w:val="00B85D0D"/>
    <w:rsid w:val="00BA0BAB"/>
    <w:rsid w:val="00C00755"/>
    <w:rsid w:val="00C1144A"/>
    <w:rsid w:val="00C37EE5"/>
    <w:rsid w:val="00C77E4A"/>
    <w:rsid w:val="00C9156D"/>
    <w:rsid w:val="00CF4C37"/>
    <w:rsid w:val="00D26911"/>
    <w:rsid w:val="00D4702E"/>
    <w:rsid w:val="00E920AD"/>
    <w:rsid w:val="00EB0126"/>
    <w:rsid w:val="00F4232A"/>
    <w:rsid w:val="00F92AB5"/>
    <w:rsid w:val="00FA66F2"/>
    <w:rsid w:val="00FC2389"/>
    <w:rsid w:val="00FF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BAB"/>
  </w:style>
  <w:style w:type="paragraph" w:styleId="af3">
    <w:name w:val="footer"/>
    <w:basedOn w:val="a"/>
    <w:link w:val="af4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0BAB"/>
  </w:style>
  <w:style w:type="paragraph" w:customStyle="1" w:styleId="ConsPlusNonformat">
    <w:name w:val="ConsPlusNonformat"/>
    <w:uiPriority w:val="99"/>
    <w:rsid w:val="00707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 w:val="0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4DFF-2D87-4D3F-B995-895DDDD7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user</cp:lastModifiedBy>
  <cp:revision>39</cp:revision>
  <dcterms:created xsi:type="dcterms:W3CDTF">2021-11-30T03:25:00Z</dcterms:created>
  <dcterms:modified xsi:type="dcterms:W3CDTF">2024-08-13T03:12:00Z</dcterms:modified>
</cp:coreProperties>
</file>